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4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3D7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3D7E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946CAE" w:rsidRDefault="00B6667C" w:rsidP="00B6667C">
      <w:pPr>
        <w:jc w:val="both"/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FB0D41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B65AD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0407D">
        <w:rPr>
          <w:rFonts w:ascii="Times New Roman" w:hAnsi="Times New Roman" w:cs="Times New Roman"/>
          <w:b/>
          <w:sz w:val="28"/>
          <w:szCs w:val="28"/>
        </w:rPr>
        <w:t>л</w:t>
      </w:r>
      <w:r w:rsidR="00D5047F">
        <w:rPr>
          <w:rFonts w:ascii="Times New Roman" w:hAnsi="Times New Roman" w:cs="Times New Roman"/>
          <w:b/>
          <w:sz w:val="28"/>
          <w:szCs w:val="28"/>
        </w:rPr>
        <w:t>есоматериал</w:t>
      </w:r>
      <w:r w:rsidR="0070407D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0407D">
        <w:rPr>
          <w:rFonts w:ascii="Times New Roman" w:hAnsi="Times New Roman" w:cs="Times New Roman"/>
          <w:b/>
          <w:sz w:val="28"/>
          <w:szCs w:val="28"/>
        </w:rPr>
        <w:t xml:space="preserve"> 16-136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7D1C3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B0D41" w:rsidRPr="00FB0D41">
        <w:t xml:space="preserve"> </w:t>
      </w:r>
      <w:r w:rsidR="0070407D">
        <w:rPr>
          <w:rFonts w:ascii="Times New Roman" w:hAnsi="Times New Roman" w:cs="Times New Roman"/>
          <w:b/>
          <w:sz w:val="24"/>
          <w:szCs w:val="24"/>
        </w:rPr>
        <w:t>л</w:t>
      </w:r>
      <w:r w:rsidR="00D5047F" w:rsidRPr="00D5047F">
        <w:rPr>
          <w:rFonts w:ascii="Times New Roman" w:hAnsi="Times New Roman" w:cs="Times New Roman"/>
          <w:b/>
          <w:sz w:val="24"/>
          <w:szCs w:val="24"/>
        </w:rPr>
        <w:t>есоматериалы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</w:t>
      </w:r>
      <w:r w:rsidR="007D1C3C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6219AA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bookmarkStart w:id="0" w:name="_GoBack"/>
      <w:bookmarkEnd w:id="0"/>
      <w:r w:rsidR="0070407D" w:rsidRPr="00B6667C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32898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967591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67591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</w:t>
      </w:r>
      <w:r w:rsidR="004854D3" w:rsidRPr="00967591">
        <w:rPr>
          <w:rFonts w:ascii="Times New Roman" w:hAnsi="Times New Roman" w:cs="Times New Roman"/>
          <w:sz w:val="24"/>
          <w:szCs w:val="24"/>
        </w:rPr>
        <w:lastRenderedPageBreak/>
        <w:t>аналога критериям технического задания и требований к продукции, выпускаемой заводом – изготовителем.</w:t>
      </w:r>
    </w:p>
    <w:p w:rsidR="00784AD3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</w:t>
      </w:r>
      <w:r w:rsidR="007D1C3C">
        <w:rPr>
          <w:rFonts w:ascii="Times New Roman" w:hAnsi="Times New Roman" w:cs="Times New Roman"/>
          <w:sz w:val="24"/>
          <w:szCs w:val="24"/>
        </w:rPr>
        <w:t xml:space="preserve"> на поддонах</w:t>
      </w:r>
      <w:r w:rsidR="00F93366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  <w:r w:rsidR="00784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4B45D7" w:rsidRDefault="00B6667C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</w:t>
      </w:r>
      <w:r w:rsidR="004B45D7">
        <w:rPr>
          <w:rFonts w:ascii="Times New Roman" w:hAnsi="Times New Roman" w:cs="Times New Roman"/>
          <w:sz w:val="24"/>
          <w:szCs w:val="24"/>
        </w:rPr>
        <w:t>:</w:t>
      </w:r>
    </w:p>
    <w:p w:rsidR="000C57F9" w:rsidRPr="000C57F9" w:rsidRDefault="004B45D7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57F9" w:rsidRPr="000C57F9">
        <w:rPr>
          <w:rFonts w:ascii="Times New Roman" w:hAnsi="Times New Roman" w:cs="Times New Roman"/>
          <w:sz w:val="24"/>
          <w:szCs w:val="24"/>
        </w:rPr>
        <w:t xml:space="preserve"> - Поставка продукции осуществляется Поставщиком до склада Грузополучателя, предварительно (за 2-3 дня) уведомив Грузополучателя об отгрузке продукции.</w:t>
      </w:r>
    </w:p>
    <w:p w:rsidR="006062DA" w:rsidRDefault="000C57F9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C57F9">
        <w:rPr>
          <w:rFonts w:ascii="Times New Roman" w:hAnsi="Times New Roman" w:cs="Times New Roman"/>
          <w:sz w:val="24"/>
          <w:szCs w:val="24"/>
        </w:rPr>
        <w:t xml:space="preserve">  - Приемка товара производится по количеству и качеству. Обязательно наличие документов и действующих сертификатов на продукцию.</w:t>
      </w:r>
    </w:p>
    <w:p w:rsidR="00B6667C" w:rsidRDefault="00B6667C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>
        <w:rPr>
          <w:rFonts w:ascii="Times New Roman" w:hAnsi="Times New Roman" w:cs="Times New Roman"/>
          <w:sz w:val="24"/>
          <w:szCs w:val="24"/>
        </w:rPr>
        <w:t>и №№1,2,3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на </w:t>
      </w:r>
      <w:r w:rsidR="00385934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1 экз.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406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0644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 w:rsidR="009E53A7">
        <w:rPr>
          <w:rFonts w:ascii="Times New Roman" w:hAnsi="Times New Roman" w:cs="Times New Roman"/>
          <w:sz w:val="24"/>
          <w:szCs w:val="24"/>
        </w:rPr>
        <w:t>л</w:t>
      </w:r>
      <w:r w:rsidR="009E53A7" w:rsidRPr="009E53A7">
        <w:rPr>
          <w:rFonts w:ascii="Times New Roman" w:hAnsi="Times New Roman" w:cs="Times New Roman"/>
          <w:sz w:val="24"/>
          <w:szCs w:val="24"/>
        </w:rPr>
        <w:t>есоматериал</w:t>
      </w:r>
      <w:r w:rsidR="009E53A7">
        <w:rPr>
          <w:rFonts w:ascii="Times New Roman" w:hAnsi="Times New Roman" w:cs="Times New Roman"/>
          <w:sz w:val="24"/>
          <w:szCs w:val="24"/>
        </w:rPr>
        <w:t>ов</w:t>
      </w:r>
      <w:r w:rsidR="009E53A7" w:rsidRPr="009E53A7">
        <w:rPr>
          <w:rFonts w:ascii="Times New Roman" w:hAnsi="Times New Roman" w:cs="Times New Roman"/>
          <w:sz w:val="24"/>
          <w:szCs w:val="24"/>
        </w:rPr>
        <w:t xml:space="preserve"> </w:t>
      </w:r>
      <w:r w:rsidRPr="00DC0B87">
        <w:rPr>
          <w:rFonts w:ascii="Times New Roman" w:hAnsi="Times New Roman" w:cs="Times New Roman"/>
          <w:sz w:val="24"/>
          <w:szCs w:val="24"/>
        </w:rPr>
        <w:t>для филиала «</w:t>
      </w:r>
      <w:proofErr w:type="gramStart"/>
      <w:r w:rsidRPr="00DC0B87">
        <w:rPr>
          <w:rFonts w:ascii="Times New Roman" w:hAnsi="Times New Roman" w:cs="Times New Roman"/>
          <w:sz w:val="24"/>
          <w:szCs w:val="24"/>
        </w:rPr>
        <w:t xml:space="preserve">Невский» </w:t>
      </w:r>
      <w:r w:rsidRPr="0064064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640644">
        <w:rPr>
          <w:rFonts w:ascii="Times New Roman" w:hAnsi="Times New Roman" w:cs="Times New Roman"/>
          <w:sz w:val="24"/>
          <w:szCs w:val="24"/>
        </w:rPr>
        <w:t xml:space="preserve"> </w:t>
      </w:r>
      <w:r w:rsidR="009E53A7">
        <w:rPr>
          <w:rFonts w:ascii="Times New Roman" w:hAnsi="Times New Roman" w:cs="Times New Roman"/>
          <w:sz w:val="24"/>
          <w:szCs w:val="24"/>
        </w:rPr>
        <w:t>2</w:t>
      </w:r>
      <w:r w:rsidRPr="00640644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40644">
        <w:rPr>
          <w:rFonts w:ascii="Times New Roman" w:hAnsi="Times New Roman" w:cs="Times New Roman"/>
          <w:sz w:val="24"/>
          <w:szCs w:val="24"/>
        </w:rPr>
        <w:t xml:space="preserve"> в 1экз</w:t>
      </w:r>
    </w:p>
    <w:p w:rsidR="00643D5E" w:rsidRDefault="009E53A7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43D5E">
        <w:rPr>
          <w:rFonts w:ascii="Times New Roman" w:hAnsi="Times New Roman" w:cs="Times New Roman"/>
          <w:sz w:val="24"/>
          <w:szCs w:val="24"/>
        </w:rPr>
        <w:t>.</w:t>
      </w:r>
      <w:r w:rsidR="00643D5E" w:rsidRPr="00640644">
        <w:t xml:space="preserve"> </w:t>
      </w:r>
      <w:r w:rsidR="00643D5E" w:rsidRPr="00640644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 w:rsidRPr="009E53A7">
        <w:rPr>
          <w:rFonts w:ascii="Times New Roman" w:hAnsi="Times New Roman" w:cs="Times New Roman"/>
          <w:sz w:val="24"/>
          <w:szCs w:val="24"/>
        </w:rPr>
        <w:t xml:space="preserve">лесоматериалов </w:t>
      </w:r>
      <w:r w:rsidR="00643D5E" w:rsidRPr="00DC0B87">
        <w:rPr>
          <w:rFonts w:ascii="Times New Roman" w:hAnsi="Times New Roman" w:cs="Times New Roman"/>
          <w:sz w:val="24"/>
          <w:szCs w:val="24"/>
        </w:rPr>
        <w:t>для филиала «</w:t>
      </w:r>
      <w:proofErr w:type="gramStart"/>
      <w:r w:rsidR="00643D5E">
        <w:rPr>
          <w:rFonts w:ascii="Times New Roman" w:hAnsi="Times New Roman" w:cs="Times New Roman"/>
          <w:sz w:val="24"/>
          <w:szCs w:val="24"/>
        </w:rPr>
        <w:t>Коль</w:t>
      </w:r>
      <w:r w:rsidR="00643D5E" w:rsidRPr="00DC0B87">
        <w:rPr>
          <w:rFonts w:ascii="Times New Roman" w:hAnsi="Times New Roman" w:cs="Times New Roman"/>
          <w:sz w:val="24"/>
          <w:szCs w:val="24"/>
        </w:rPr>
        <w:t xml:space="preserve">ский» </w:t>
      </w:r>
      <w:r w:rsidR="00643D5E" w:rsidRPr="0064064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643D5E" w:rsidRPr="006406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43D5E" w:rsidRPr="00640644">
        <w:rPr>
          <w:rFonts w:ascii="Times New Roman" w:hAnsi="Times New Roman" w:cs="Times New Roman"/>
          <w:sz w:val="24"/>
          <w:szCs w:val="24"/>
        </w:rPr>
        <w:t xml:space="preserve"> листе в 1экз</w:t>
      </w:r>
    </w:p>
    <w:p w:rsidR="00834E97" w:rsidRDefault="00834E97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A47" w:rsidRPr="00CC4A47">
        <w:rPr>
          <w:rFonts w:ascii="Times New Roman" w:hAnsi="Times New Roman" w:cs="Times New Roman"/>
          <w:sz w:val="24"/>
          <w:szCs w:val="24"/>
        </w:rPr>
        <w:t>Григорьева Елена Георгиевна, тел: (812) 901- 37-00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F41" w:rsidRDefault="001C1F41" w:rsidP="00147E59">
      <w:pPr>
        <w:spacing w:after="0" w:line="240" w:lineRule="auto"/>
      </w:pPr>
      <w:r>
        <w:separator/>
      </w:r>
    </w:p>
  </w:endnote>
  <w:endnote w:type="continuationSeparator" w:id="0">
    <w:p w:rsidR="001C1F41" w:rsidRDefault="001C1F41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F41" w:rsidRDefault="001C1F41" w:rsidP="00147E59">
      <w:pPr>
        <w:spacing w:after="0" w:line="240" w:lineRule="auto"/>
      </w:pPr>
      <w:r>
        <w:separator/>
      </w:r>
    </w:p>
  </w:footnote>
  <w:footnote w:type="continuationSeparator" w:id="0">
    <w:p w:rsidR="001C1F41" w:rsidRDefault="001C1F41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073C07"/>
    <w:rsid w:val="00092524"/>
    <w:rsid w:val="000C57F9"/>
    <w:rsid w:val="00147E59"/>
    <w:rsid w:val="0018666F"/>
    <w:rsid w:val="001C1F41"/>
    <w:rsid w:val="001E6CFE"/>
    <w:rsid w:val="00216A93"/>
    <w:rsid w:val="002466A4"/>
    <w:rsid w:val="00290A1F"/>
    <w:rsid w:val="002A692F"/>
    <w:rsid w:val="002C5C98"/>
    <w:rsid w:val="002C6189"/>
    <w:rsid w:val="003101A2"/>
    <w:rsid w:val="00332898"/>
    <w:rsid w:val="00385934"/>
    <w:rsid w:val="003D7E87"/>
    <w:rsid w:val="003F443B"/>
    <w:rsid w:val="00400BB4"/>
    <w:rsid w:val="00412136"/>
    <w:rsid w:val="004854D3"/>
    <w:rsid w:val="004B45D7"/>
    <w:rsid w:val="004C246D"/>
    <w:rsid w:val="005246F2"/>
    <w:rsid w:val="00583554"/>
    <w:rsid w:val="005F0216"/>
    <w:rsid w:val="006062DA"/>
    <w:rsid w:val="006219AA"/>
    <w:rsid w:val="0062328D"/>
    <w:rsid w:val="00635A97"/>
    <w:rsid w:val="00643D5E"/>
    <w:rsid w:val="00645299"/>
    <w:rsid w:val="00694E57"/>
    <w:rsid w:val="0070407D"/>
    <w:rsid w:val="00712618"/>
    <w:rsid w:val="00725599"/>
    <w:rsid w:val="007708F2"/>
    <w:rsid w:val="00784AD3"/>
    <w:rsid w:val="00793228"/>
    <w:rsid w:val="007B6659"/>
    <w:rsid w:val="007C7BF8"/>
    <w:rsid w:val="007D1C3C"/>
    <w:rsid w:val="007F0001"/>
    <w:rsid w:val="007F34FD"/>
    <w:rsid w:val="007F5B97"/>
    <w:rsid w:val="008114D5"/>
    <w:rsid w:val="00823EC8"/>
    <w:rsid w:val="00834E97"/>
    <w:rsid w:val="00854D22"/>
    <w:rsid w:val="00893AD3"/>
    <w:rsid w:val="008B6A1F"/>
    <w:rsid w:val="00946CAE"/>
    <w:rsid w:val="00967591"/>
    <w:rsid w:val="009E53A7"/>
    <w:rsid w:val="00A52C04"/>
    <w:rsid w:val="00A61B29"/>
    <w:rsid w:val="00A86875"/>
    <w:rsid w:val="00AA0747"/>
    <w:rsid w:val="00AA77E2"/>
    <w:rsid w:val="00B3080D"/>
    <w:rsid w:val="00B65AD5"/>
    <w:rsid w:val="00B6667C"/>
    <w:rsid w:val="00BC41E9"/>
    <w:rsid w:val="00C04F61"/>
    <w:rsid w:val="00C3008F"/>
    <w:rsid w:val="00C55726"/>
    <w:rsid w:val="00CC487C"/>
    <w:rsid w:val="00CC4A47"/>
    <w:rsid w:val="00CE65D7"/>
    <w:rsid w:val="00D5047F"/>
    <w:rsid w:val="00D522DA"/>
    <w:rsid w:val="00D569E4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93366"/>
    <w:rsid w:val="00FB0D4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36122-D04B-490E-9475-02EAFFDE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21</cp:revision>
  <cp:lastPrinted>2012-10-15T11:06:00Z</cp:lastPrinted>
  <dcterms:created xsi:type="dcterms:W3CDTF">2014-10-07T10:35:00Z</dcterms:created>
  <dcterms:modified xsi:type="dcterms:W3CDTF">2015-11-06T08:35:00Z</dcterms:modified>
</cp:coreProperties>
</file>